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D82950">
        <w:rPr>
          <w:b/>
        </w:rPr>
        <w:t>gehouden wordt op maandag 11 januari 2016</w:t>
      </w:r>
      <w:r w:rsidR="00F86309" w:rsidRPr="00AD725C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>Locatie: Gemeenschapshuis Prinsbisdomstraat 5 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D82950">
        <w:rPr>
          <w:b/>
        </w:rPr>
        <w:t>11 januari 2016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2E10B0" w:rsidRPr="002E10B0" w:rsidRDefault="0048559F" w:rsidP="007172BB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EB0357" w:rsidRDefault="00EB0357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 xml:space="preserve">Verslag </w:t>
      </w:r>
      <w:r w:rsidR="00D82950">
        <w:rPr>
          <w:b/>
        </w:rPr>
        <w:t>wijkraadoverleg van 9 november</w:t>
      </w:r>
      <w:r>
        <w:rPr>
          <w:b/>
        </w:rPr>
        <w:t xml:space="preserve"> 2015.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EB0357" w:rsidRDefault="00CC332A" w:rsidP="004C02F8">
      <w:pPr>
        <w:ind w:left="720"/>
      </w:pPr>
      <w:r>
        <w:t xml:space="preserve">Uitnodiging overleg wijkraden </w:t>
      </w:r>
      <w:proofErr w:type="gramStart"/>
      <w:r>
        <w:t>inzake</w:t>
      </w:r>
      <w:proofErr w:type="gramEnd"/>
      <w:r>
        <w:t xml:space="preserve"> A2.</w:t>
      </w:r>
    </w:p>
    <w:p w:rsidR="00EB0357" w:rsidRDefault="00EB0357" w:rsidP="004C02F8">
      <w:pPr>
        <w:ind w:left="720"/>
      </w:pPr>
      <w:r>
        <w:t xml:space="preserve">Mondeling verslag bezoek </w:t>
      </w:r>
      <w:r w:rsidR="00CC332A">
        <w:t xml:space="preserve">overleg wijkraden </w:t>
      </w:r>
      <w:proofErr w:type="gramStart"/>
      <w:r w:rsidR="00CC332A">
        <w:t>inzake</w:t>
      </w:r>
      <w:proofErr w:type="gramEnd"/>
      <w:r w:rsidR="00CC332A">
        <w:t xml:space="preserve"> A2 </w:t>
      </w:r>
      <w:r>
        <w:t xml:space="preserve">door de heer </w:t>
      </w:r>
      <w:proofErr w:type="spellStart"/>
      <w:r>
        <w:t>Lahaye</w:t>
      </w:r>
      <w:proofErr w:type="spellEnd"/>
      <w:r>
        <w:t>.</w:t>
      </w:r>
    </w:p>
    <w:p w:rsidR="00EB0357" w:rsidRDefault="00EB0357" w:rsidP="004C02F8">
      <w:pPr>
        <w:ind w:left="720"/>
      </w:pPr>
      <w:r>
        <w:t>Mail van de hee</w:t>
      </w:r>
      <w:r w:rsidR="00023D31">
        <w:t xml:space="preserve">r Hoedemakers </w:t>
      </w:r>
      <w:r w:rsidR="00D82950">
        <w:t xml:space="preserve">betreffende </w:t>
      </w:r>
      <w:r w:rsidR="00023D31">
        <w:t>zuileiken</w:t>
      </w:r>
      <w:r>
        <w:t xml:space="preserve"> </w:t>
      </w:r>
      <w:r w:rsidR="00D82950">
        <w:t>(zie</w:t>
      </w:r>
      <w:r>
        <w:t xml:space="preserve"> bijlage</w:t>
      </w:r>
      <w:r w:rsidR="00D82950">
        <w:t>)</w:t>
      </w:r>
      <w:r>
        <w:t>.</w:t>
      </w:r>
    </w:p>
    <w:p w:rsidR="00CC332A" w:rsidRDefault="00CC332A" w:rsidP="004C02F8">
      <w:pPr>
        <w:ind w:left="720"/>
      </w:pPr>
      <w:r>
        <w:t>Antwoord gemeente afsluiting Bosweg verzonden aan allen 13-12-2015.</w:t>
      </w:r>
    </w:p>
    <w:p w:rsidR="00CC332A" w:rsidRDefault="00CC332A" w:rsidP="004C02F8">
      <w:pPr>
        <w:ind w:left="720"/>
      </w:pPr>
      <w:r>
        <w:t>Verzoek agenda punt heer Denis Bosweg.</w:t>
      </w:r>
    </w:p>
    <w:p w:rsidR="00D41CA7" w:rsidRDefault="00CC332A" w:rsidP="004C02F8">
      <w:pPr>
        <w:ind w:left="720"/>
      </w:pPr>
      <w:r>
        <w:t xml:space="preserve">Informatie zienswijze A2 verzonden aan allen </w:t>
      </w:r>
      <w:r w:rsidR="00D41CA7">
        <w:t>16-12-2015.</w:t>
      </w:r>
    </w:p>
    <w:p w:rsidR="00CC332A" w:rsidRDefault="00D41CA7" w:rsidP="004C02F8">
      <w:pPr>
        <w:ind w:left="720"/>
      </w:pPr>
      <w:r>
        <w:t xml:space="preserve">Brief heer </w:t>
      </w:r>
      <w:proofErr w:type="spellStart"/>
      <w:r>
        <w:t>Lebon</w:t>
      </w:r>
      <w:proofErr w:type="spellEnd"/>
      <w:r>
        <w:t xml:space="preserve"> betreffende het gemeenschapshuis (zie bijlage)</w:t>
      </w:r>
    </w:p>
    <w:p w:rsidR="00E44889" w:rsidRDefault="00632CF7" w:rsidP="004C02F8">
      <w:pPr>
        <w:ind w:left="720"/>
      </w:pPr>
      <w:r>
        <w:t>Verslag duurzame accommo</w:t>
      </w:r>
      <w:r w:rsidR="00E44889">
        <w:t>daties (zie bijlage)</w:t>
      </w:r>
    </w:p>
    <w:p w:rsidR="00EB0357" w:rsidRDefault="00EB0357" w:rsidP="004C02F8">
      <w:pPr>
        <w:ind w:left="720"/>
      </w:pPr>
    </w:p>
    <w:p w:rsidR="00CC332A" w:rsidRDefault="00CC332A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A2.</w:t>
      </w: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  <w:bookmarkStart w:id="0" w:name="_GoBack"/>
      <w:bookmarkEnd w:id="0"/>
    </w:p>
    <w:p w:rsidR="005628D5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3C52DA">
        <w:rPr>
          <w:b/>
        </w:rPr>
        <w:t>6</w:t>
      </w:r>
      <w:r>
        <w:rPr>
          <w:b/>
        </w:rPr>
        <w:t>.</w:t>
      </w:r>
    </w:p>
    <w:p w:rsidR="004B223F" w:rsidRPr="00AD725C" w:rsidRDefault="004B223F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Herinrichting Prinsbisdomstraat.</w:t>
      </w:r>
    </w:p>
    <w:p w:rsidR="00D41CA7" w:rsidRDefault="00D41CA7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Zuileiken.</w:t>
      </w:r>
    </w:p>
    <w:p w:rsidR="00D41CA7" w:rsidRDefault="005A2E6D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Gemeenschapshuis.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023D31" w:rsidRDefault="00023D31" w:rsidP="00023D31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Voorstel vergaderdata 2016:</w:t>
      </w:r>
    </w:p>
    <w:p w:rsidR="00023D31" w:rsidRPr="00023D31" w:rsidRDefault="00023D31" w:rsidP="00023D31">
      <w:pPr>
        <w:ind w:left="720"/>
      </w:pPr>
      <w:r w:rsidRPr="00023D31">
        <w:t>11</w:t>
      </w:r>
      <w:r>
        <w:t xml:space="preserve"> </w:t>
      </w:r>
      <w:r w:rsidRPr="00023D31">
        <w:t>j</w:t>
      </w:r>
      <w:r w:rsidR="00D41CA7">
        <w:t xml:space="preserve">anuari; 14 maart; 9 mei; </w:t>
      </w:r>
      <w:r w:rsidRPr="00023D31">
        <w:t>12 september; 14 november</w:t>
      </w:r>
      <w:r>
        <w:t>.</w:t>
      </w:r>
    </w:p>
    <w:p w:rsidR="00023D31" w:rsidRPr="00023D31" w:rsidRDefault="00023D31" w:rsidP="00023D31">
      <w:pPr>
        <w:pStyle w:val="Lijstalinea"/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lastRenderedPageBreak/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A" w:rsidRDefault="00794DFA">
      <w:r>
        <w:separator/>
      </w:r>
    </w:p>
  </w:endnote>
  <w:endnote w:type="continuationSeparator" w:id="0">
    <w:p w:rsidR="00794DFA" w:rsidRDefault="0079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23D3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Agenda wijkraad overleg van </w:t>
    </w:r>
    <w:r w:rsidR="00D41CA7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11 januari 2016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A" w:rsidRDefault="00794DFA">
      <w:r>
        <w:separator/>
      </w:r>
    </w:p>
  </w:footnote>
  <w:footnote w:type="continuationSeparator" w:id="0">
    <w:p w:rsidR="00794DFA" w:rsidRDefault="0079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479D3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C02F8"/>
    <w:rsid w:val="004C1C3D"/>
    <w:rsid w:val="004E1F13"/>
    <w:rsid w:val="004E20C8"/>
    <w:rsid w:val="004E476B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2CF7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4DFA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044C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44889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40CF-CE53-4619-9ED6-A3C27EF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29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1221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9</cp:revision>
  <cp:lastPrinted>2014-11-04T20:44:00Z</cp:lastPrinted>
  <dcterms:created xsi:type="dcterms:W3CDTF">2016-01-04T18:49:00Z</dcterms:created>
  <dcterms:modified xsi:type="dcterms:W3CDTF">2016-01-04T21:25:00Z</dcterms:modified>
</cp:coreProperties>
</file>